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DIY Lámpara de exterior sin sensor</w:t>
      </w:r>
    </w:p>
    <w:p/>
    <w:p>
      <w:pPr/>
      <w:r>
        <w:rPr>
          <w:b w:val="1"/>
          <w:bCs w:val="1"/>
        </w:rPr>
        <w:t xml:space="preserve">L 810 C</w:t>
      </w:r>
    </w:p>
    <w:p>
      <w:pPr/>
      <w:r>
        <w:rPr>
          <w:b w:val="1"/>
          <w:bCs w:val="1"/>
        </w:rPr>
        <w:t xml:space="preserve">Antracita</w:t>
      </w:r>
    </w:p>
    <w:p/>
    <w:p>
      <w:pPr/>
      <w:r>
        <w:rPr/>
        <w:t xml:space="preserve">Dimensiones (long. x anch. x alt.): 146 x 230 x 91 mm;Con bombilla: Sí, sistema LED STEINEL;Garantía de fabricante: 3 años;Configuración mediante: Aplicación, Bluetooth;Con mando a distancia: No;Variante: Antracita;UE1, EAN: 4007841079307;Aplicación, lugar: Zona exterior;Aplicación, sala: Jardín, Entrada, Patio y entrada de vehículos, Alrededor de la casa, Terraza / Balcón;Color: Antracita;Adhesivos para el número de la casa incluidos: No;Contenido del paquete: 1;Lugar de instalación: Pared;Resistencia a los golpes: IK03;Índice de protección: IP 44;Clase de aislamiento: II;Temperatura ambiente: de -20 a 40 °C;Material de la carcasa: Aluminio;Material de cubierta: Plástico opalino;Conexión a la red: 220 – 240 V / 50 – 60 Hz;Potencia: 9,8 W;Altura de montaje máx.: 2,50 m;Potencia de emisión: &lt; 1 mW;Flujo luminoso producto completo: 679 lm;Flujo luminoso medido (360°): 679 lm;Eficiencia producto completo: 69 lm/W;Temperatura cromática: 3000 K;Bombillas: LED no reemplazable;Vida útil LED L70B50 (25°): &gt; 60000 horas;Zócalo: Sin;Sistema de refrigeración LED: Active &amp; Passive Thermo Control;Encendido progresivo de la luz: Sí;Interconexión: Sí;Interconexión vía: Bluetooth;Índice de reproducción cromática CRI: = 82;Altura de montaje óptima: 2 m;Producto categoría: Lámpara de exterior sin sensor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079307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L 810 C Antracita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2026-08-21T01:15:03+02:00</dcterms:created>
  <dcterms:modified xsi:type="dcterms:W3CDTF">2026-08-21T01:15:03+02:00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